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3201" w14:textId="37636293" w:rsidR="00C10B21" w:rsidRPr="0058535B" w:rsidRDefault="0058535B">
      <w:pPr>
        <w:rPr>
          <w:rFonts w:ascii="Times New Roman" w:hAnsi="Times New Roman" w:cs="Times New Roman"/>
          <w:sz w:val="24"/>
          <w:szCs w:val="24"/>
        </w:rPr>
      </w:pPr>
      <w:r w:rsidRPr="0058535B">
        <w:rPr>
          <w:rFonts w:ascii="Times New Roman" w:hAnsi="Times New Roman" w:cs="Times New Roman"/>
          <w:sz w:val="24"/>
          <w:szCs w:val="24"/>
        </w:rPr>
        <w:t xml:space="preserve">Testimony Provided on </w:t>
      </w:r>
      <w:proofErr w:type="gramStart"/>
      <w:r w:rsidRPr="0058535B">
        <w:rPr>
          <w:rFonts w:ascii="Times New Roman" w:hAnsi="Times New Roman" w:cs="Times New Roman"/>
          <w:sz w:val="24"/>
          <w:szCs w:val="24"/>
        </w:rPr>
        <w:t>9/5/2023</w:t>
      </w:r>
      <w:proofErr w:type="gramEnd"/>
    </w:p>
    <w:p w14:paraId="192956A1" w14:textId="77777777" w:rsidR="0058535B" w:rsidRPr="0058535B" w:rsidRDefault="0058535B" w:rsidP="0058535B">
      <w:pPr>
        <w:contextualSpacing/>
        <w:rPr>
          <w:rFonts w:ascii="Times New Roman" w:hAnsi="Times New Roman" w:cs="Times New Roman"/>
          <w:sz w:val="24"/>
          <w:szCs w:val="24"/>
        </w:rPr>
      </w:pPr>
      <w:r w:rsidRPr="0058535B">
        <w:rPr>
          <w:rFonts w:ascii="Times New Roman" w:hAnsi="Times New Roman" w:cs="Times New Roman"/>
          <w:sz w:val="24"/>
          <w:szCs w:val="24"/>
        </w:rPr>
        <w:t>Tim Lesley: Would like the hearing postponed as he only had 8 days’ notice. The utility stations currently on the property were installed illegally. The neighbors need more time to evaluate the plans so they can be fully appraised of what’s happening.</w:t>
      </w:r>
    </w:p>
    <w:p w14:paraId="544779E6" w14:textId="77777777" w:rsidR="0058535B" w:rsidRDefault="0058535B" w:rsidP="0058535B">
      <w:pPr>
        <w:contextualSpacing/>
        <w:rPr>
          <w:rFonts w:ascii="Times New Roman" w:hAnsi="Times New Roman" w:cs="Times New Roman"/>
          <w:sz w:val="24"/>
          <w:szCs w:val="24"/>
        </w:rPr>
      </w:pPr>
    </w:p>
    <w:p w14:paraId="28E380C8" w14:textId="77777777" w:rsidR="0058535B" w:rsidRDefault="0058535B" w:rsidP="0058535B">
      <w:pPr>
        <w:contextualSpacing/>
        <w:rPr>
          <w:rFonts w:ascii="Times New Roman" w:hAnsi="Times New Roman" w:cs="Times New Roman"/>
          <w:sz w:val="24"/>
          <w:szCs w:val="24"/>
        </w:rPr>
      </w:pPr>
    </w:p>
    <w:p w14:paraId="6133CF43" w14:textId="77777777" w:rsidR="0058535B" w:rsidRPr="0058535B" w:rsidRDefault="0058535B" w:rsidP="0058535B">
      <w:pPr>
        <w:contextualSpacing/>
        <w:rPr>
          <w:rFonts w:ascii="Times New Roman" w:hAnsi="Times New Roman" w:cs="Times New Roman"/>
          <w:sz w:val="24"/>
          <w:szCs w:val="24"/>
        </w:rPr>
      </w:pPr>
    </w:p>
    <w:p w14:paraId="1A730930" w14:textId="77777777" w:rsidR="0058535B" w:rsidRPr="0058535B" w:rsidRDefault="0058535B" w:rsidP="0058535B">
      <w:pPr>
        <w:contextualSpacing/>
        <w:rPr>
          <w:rFonts w:ascii="Times New Roman" w:hAnsi="Times New Roman" w:cs="Times New Roman"/>
          <w:sz w:val="24"/>
          <w:szCs w:val="24"/>
        </w:rPr>
      </w:pPr>
    </w:p>
    <w:p w14:paraId="5B04E73C" w14:textId="1BA31A54" w:rsidR="0058535B" w:rsidRPr="0058535B" w:rsidRDefault="0058535B" w:rsidP="0058535B">
      <w:pPr>
        <w:rPr>
          <w:rFonts w:ascii="Times New Roman" w:hAnsi="Times New Roman" w:cs="Times New Roman"/>
          <w:sz w:val="24"/>
          <w:szCs w:val="24"/>
        </w:rPr>
      </w:pPr>
      <w:r w:rsidRPr="0058535B">
        <w:rPr>
          <w:rFonts w:ascii="Times New Roman" w:hAnsi="Times New Roman" w:cs="Times New Roman"/>
          <w:sz w:val="24"/>
          <w:szCs w:val="24"/>
        </w:rPr>
        <w:t>Testimony</w:t>
      </w:r>
      <w:r w:rsidRPr="0058535B">
        <w:rPr>
          <w:rFonts w:ascii="Times New Roman" w:hAnsi="Times New Roman" w:cs="Times New Roman"/>
          <w:sz w:val="24"/>
          <w:szCs w:val="24"/>
        </w:rPr>
        <w:t xml:space="preserve"> Provided on </w:t>
      </w:r>
      <w:proofErr w:type="gramStart"/>
      <w:r w:rsidRPr="0058535B">
        <w:rPr>
          <w:rFonts w:ascii="Times New Roman" w:hAnsi="Times New Roman" w:cs="Times New Roman"/>
          <w:sz w:val="24"/>
          <w:szCs w:val="24"/>
        </w:rPr>
        <w:t>10/03</w:t>
      </w:r>
      <w:r w:rsidRPr="0058535B">
        <w:rPr>
          <w:rFonts w:ascii="Times New Roman" w:hAnsi="Times New Roman" w:cs="Times New Roman"/>
          <w:sz w:val="24"/>
          <w:szCs w:val="24"/>
        </w:rPr>
        <w:t>/2023</w:t>
      </w:r>
      <w:proofErr w:type="gramEnd"/>
    </w:p>
    <w:p w14:paraId="6F038429" w14:textId="5B35CBF3" w:rsidR="0058535B" w:rsidRDefault="0058535B" w:rsidP="0058535B">
      <w:pPr>
        <w:contextualSpacing/>
        <w:rPr>
          <w:rFonts w:ascii="Times New Roman" w:hAnsi="Times New Roman" w:cs="Times New Roman"/>
          <w:sz w:val="24"/>
          <w:szCs w:val="24"/>
        </w:rPr>
      </w:pPr>
      <w:r w:rsidRPr="0058535B">
        <w:rPr>
          <w:rFonts w:ascii="Times New Roman" w:hAnsi="Times New Roman" w:cs="Times New Roman"/>
          <w:sz w:val="24"/>
          <w:szCs w:val="24"/>
        </w:rPr>
        <w:t xml:space="preserve">Tim Leslie: Entered Sutherland Municipal Code Chapter 12.40 into the written record since it is code from a town of roughly equal size Municipality and he feels the local code is outdated and insubstantial. Mr. Leslie believes that most of the information in the application is not truthful; namely the application stated that there was 1 dwelling on the property, but there are 2 and that the utilities are not up to code. Additionally, the proposal doesn’t align with the Sutherland Municipal Code Chapter 12.40 as the property does not have a 40 ft access and is less than the required 2 acres. Additionally, there is not enough space for facilities </w:t>
      </w:r>
      <w:proofErr w:type="spellStart"/>
      <w:r w:rsidRPr="0058535B">
        <w:rPr>
          <w:rFonts w:ascii="Times New Roman" w:hAnsi="Times New Roman" w:cs="Times New Roman"/>
          <w:sz w:val="24"/>
          <w:szCs w:val="24"/>
        </w:rPr>
        <w:t>the</w:t>
      </w:r>
      <w:proofErr w:type="spellEnd"/>
      <w:r w:rsidRPr="0058535B">
        <w:rPr>
          <w:rFonts w:ascii="Times New Roman" w:hAnsi="Times New Roman" w:cs="Times New Roman"/>
          <w:sz w:val="24"/>
          <w:szCs w:val="24"/>
        </w:rPr>
        <w:t xml:space="preserve"> are required and stated that the owner isn’t doing minimal upkeep on the property even though its currently vacant and doubts that they’ll do any upkeep on it after the proposed park goes in. </w:t>
      </w:r>
    </w:p>
    <w:p w14:paraId="08692CAA" w14:textId="3138D03E" w:rsidR="0058535B" w:rsidRPr="0058535B" w:rsidRDefault="0058535B" w:rsidP="0058535B">
      <w:pPr>
        <w:pStyle w:val="ListParagraph"/>
        <w:numPr>
          <w:ilvl w:val="3"/>
          <w:numId w:val="2"/>
        </w:numPr>
        <w:spacing w:after="160" w:line="259" w:lineRule="auto"/>
        <w:contextualSpacing/>
      </w:pPr>
      <w:r>
        <w:t xml:space="preserve">Commissioners ask how he knows that the utilities aren’t up to code and Mr. Leslie stated he watched them put it in years ago and that the existing </w:t>
      </w:r>
      <w:proofErr w:type="gramStart"/>
      <w:r>
        <w:t>4 inch</w:t>
      </w:r>
      <w:proofErr w:type="gramEnd"/>
      <w:r>
        <w:t xml:space="preserve"> pipe wouldn’t be able to handle the proposed use. </w:t>
      </w:r>
    </w:p>
    <w:p w14:paraId="02B77414" w14:textId="77777777" w:rsidR="0058535B" w:rsidRPr="0058535B" w:rsidRDefault="0058535B" w:rsidP="0058535B">
      <w:pPr>
        <w:contextualSpacing/>
        <w:rPr>
          <w:rFonts w:ascii="Times New Roman" w:hAnsi="Times New Roman" w:cs="Times New Roman"/>
          <w:sz w:val="24"/>
          <w:szCs w:val="24"/>
        </w:rPr>
      </w:pPr>
    </w:p>
    <w:p w14:paraId="61421C5A" w14:textId="714EB6C9" w:rsidR="0058535B" w:rsidRPr="0058535B" w:rsidRDefault="0058535B" w:rsidP="0058535B">
      <w:pPr>
        <w:contextualSpacing/>
        <w:rPr>
          <w:rFonts w:ascii="Times New Roman" w:hAnsi="Times New Roman" w:cs="Times New Roman"/>
          <w:sz w:val="24"/>
          <w:szCs w:val="24"/>
        </w:rPr>
      </w:pPr>
      <w:bookmarkStart w:id="0" w:name="_Hlk149286234"/>
      <w:r w:rsidRPr="0058535B">
        <w:rPr>
          <w:rFonts w:ascii="Times New Roman" w:hAnsi="Times New Roman" w:cs="Times New Roman"/>
          <w:sz w:val="24"/>
          <w:szCs w:val="24"/>
        </w:rPr>
        <w:t>Dave Bartholomew</w:t>
      </w:r>
      <w:bookmarkEnd w:id="0"/>
      <w:r w:rsidRPr="0058535B">
        <w:rPr>
          <w:rFonts w:ascii="Times New Roman" w:hAnsi="Times New Roman" w:cs="Times New Roman"/>
          <w:sz w:val="24"/>
          <w:szCs w:val="24"/>
        </w:rPr>
        <w:t xml:space="preserve">: Neighbor of the proposed lot that’s lived here since the 70’s that believes that allowing the park would cause him and his mother hardship and is unnecessary due to there being other RV parks in town. He also reiterated that the current tenant on the property of the proposed RV park can’t do necessary maintenance on the property as is. He also corroborated that there are 2 occupants on the </w:t>
      </w:r>
      <w:proofErr w:type="gramStart"/>
      <w:r w:rsidRPr="0058535B">
        <w:rPr>
          <w:rFonts w:ascii="Times New Roman" w:hAnsi="Times New Roman" w:cs="Times New Roman"/>
          <w:sz w:val="24"/>
          <w:szCs w:val="24"/>
        </w:rPr>
        <w:t>lot</w:t>
      </w:r>
      <w:proofErr w:type="gramEnd"/>
    </w:p>
    <w:p w14:paraId="3F9B45B1" w14:textId="77777777" w:rsidR="0058535B" w:rsidRDefault="0058535B" w:rsidP="0058535B">
      <w:pPr>
        <w:contextualSpacing/>
      </w:pPr>
    </w:p>
    <w:p w14:paraId="1DE9FE52" w14:textId="77777777" w:rsidR="0058535B" w:rsidRDefault="0058535B" w:rsidP="0058535B"/>
    <w:p w14:paraId="4DAECDE3" w14:textId="77777777" w:rsidR="0058535B" w:rsidRDefault="0058535B" w:rsidP="0058535B">
      <w:pPr>
        <w:contextualSpacing/>
      </w:pPr>
    </w:p>
    <w:p w14:paraId="3A5AB021" w14:textId="77777777" w:rsidR="0058535B" w:rsidRPr="000D6191" w:rsidRDefault="0058535B" w:rsidP="0058535B">
      <w:pPr>
        <w:contextualSpacing/>
      </w:pPr>
    </w:p>
    <w:p w14:paraId="4D4CDF8F" w14:textId="77777777" w:rsidR="0058535B" w:rsidRDefault="0058535B"/>
    <w:sectPr w:rsidR="00585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D11"/>
    <w:multiLevelType w:val="hybridMultilevel"/>
    <w:tmpl w:val="F13EA0BE"/>
    <w:lvl w:ilvl="0" w:tplc="FFFFFFFF">
      <w:start w:val="1"/>
      <w:numFmt w:val="decimal"/>
      <w:lvlText w:val="%1."/>
      <w:lvlJc w:val="left"/>
      <w:pPr>
        <w:tabs>
          <w:tab w:val="num" w:pos="1080"/>
        </w:tabs>
        <w:ind w:left="1080" w:hanging="720"/>
      </w:pPr>
      <w:rPr>
        <w:rFonts w:hint="default"/>
      </w:rPr>
    </w:lvl>
    <w:lvl w:ilvl="1" w:tplc="FFFFFFFF">
      <w:start w:val="1"/>
      <w:numFmt w:val="upperLetter"/>
      <w:lvlText w:val="%2."/>
      <w:lvlJc w:val="left"/>
      <w:pPr>
        <w:tabs>
          <w:tab w:val="num" w:pos="1680"/>
        </w:tabs>
        <w:ind w:left="1680" w:hanging="60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2"/>
      <w:numFmt w:val="bullet"/>
      <w:lvlText w:val=""/>
      <w:lvlJc w:val="left"/>
      <w:pPr>
        <w:ind w:left="4500" w:hanging="360"/>
      </w:pPr>
      <w:rPr>
        <w:rFonts w:ascii="Symbol" w:eastAsia="Times New Roman" w:hAnsi="Symbol" w:cs="Times New Roman"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966575D"/>
    <w:multiLevelType w:val="hybridMultilevel"/>
    <w:tmpl w:val="F13EA0BE"/>
    <w:lvl w:ilvl="0" w:tplc="B64AC172">
      <w:start w:val="1"/>
      <w:numFmt w:val="decimal"/>
      <w:lvlText w:val="%1."/>
      <w:lvlJc w:val="left"/>
      <w:pPr>
        <w:tabs>
          <w:tab w:val="num" w:pos="1080"/>
        </w:tabs>
        <w:ind w:left="1080" w:hanging="720"/>
      </w:pPr>
      <w:rPr>
        <w:rFonts w:hint="default"/>
      </w:rPr>
    </w:lvl>
    <w:lvl w:ilvl="1" w:tplc="2E362FBA">
      <w:start w:val="1"/>
      <w:numFmt w:val="upperLetter"/>
      <w:lvlText w:val="%2."/>
      <w:lvlJc w:val="left"/>
      <w:pPr>
        <w:tabs>
          <w:tab w:val="num" w:pos="1680"/>
        </w:tabs>
        <w:ind w:left="1680" w:hanging="60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8D8C71A">
      <w:start w:val="2"/>
      <w:numFmt w:val="bullet"/>
      <w:lvlText w:val=""/>
      <w:lvlJc w:val="left"/>
      <w:pPr>
        <w:ind w:left="4500" w:hanging="360"/>
      </w:pPr>
      <w:rPr>
        <w:rFonts w:ascii="Symbol" w:eastAsia="Times New Roman" w:hAnsi="Symbol"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3078724">
    <w:abstractNumId w:val="0"/>
  </w:num>
  <w:num w:numId="2" w16cid:durableId="833491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77"/>
    <w:rsid w:val="001E7F77"/>
    <w:rsid w:val="003D343E"/>
    <w:rsid w:val="00417D03"/>
    <w:rsid w:val="0058535B"/>
    <w:rsid w:val="00C10B21"/>
    <w:rsid w:val="00CE3E7B"/>
    <w:rsid w:val="00EE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9470"/>
  <w15:chartTrackingRefBased/>
  <w15:docId w15:val="{7620A2CD-B400-4D63-9E86-757BBE41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35B"/>
    <w:pPr>
      <w:spacing w:after="0" w:line="240" w:lineRule="auto"/>
      <w:ind w:left="72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Harrison</dc:creator>
  <cp:keywords/>
  <dc:description/>
  <cp:lastModifiedBy>Joseph Harrison</cp:lastModifiedBy>
  <cp:revision>2</cp:revision>
  <dcterms:created xsi:type="dcterms:W3CDTF">2023-10-27T17:20:00Z</dcterms:created>
  <dcterms:modified xsi:type="dcterms:W3CDTF">2023-10-27T17:20:00Z</dcterms:modified>
</cp:coreProperties>
</file>